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EE" w:rsidRDefault="00A56CEE">
      <w:pPr>
        <w:spacing w:before="7"/>
        <w:rPr>
          <w:sz w:val="23"/>
        </w:rPr>
      </w:pPr>
    </w:p>
    <w:p w:rsidR="00685FAE" w:rsidRPr="007D7C68" w:rsidRDefault="00685FAE" w:rsidP="00685FAE">
      <w:pPr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7D7C68">
        <w:rPr>
          <w:sz w:val="20"/>
          <w:szCs w:val="20"/>
          <w:lang w:eastAsia="ru-RU"/>
        </w:rPr>
        <w:t>Джидинский</w:t>
      </w:r>
      <w:proofErr w:type="spellEnd"/>
      <w:r w:rsidRPr="007D7C68">
        <w:rPr>
          <w:sz w:val="20"/>
          <w:szCs w:val="20"/>
          <w:lang w:eastAsia="ru-RU"/>
        </w:rPr>
        <w:t xml:space="preserve"> район»</w:t>
      </w:r>
    </w:p>
    <w:p w:rsidR="00685FAE" w:rsidRPr="007D7C68" w:rsidRDefault="00685FAE" w:rsidP="00685FA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85FAE" w:rsidRPr="007D7C68" w:rsidRDefault="00685FAE" w:rsidP="00685FAE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"</w:t>
      </w:r>
      <w:proofErr w:type="spellStart"/>
      <w:r w:rsidRPr="007D7C68">
        <w:rPr>
          <w:sz w:val="20"/>
          <w:szCs w:val="20"/>
          <w:lang w:eastAsia="ru-RU"/>
        </w:rPr>
        <w:t>Енхорская</w:t>
      </w:r>
      <w:proofErr w:type="spellEnd"/>
      <w:r w:rsidRPr="007D7C68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685FAE" w:rsidRPr="007D7C68" w:rsidRDefault="00685FAE" w:rsidP="00685FAE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_____________________________________________________________________</w:t>
      </w:r>
    </w:p>
    <w:p w:rsidR="00685FAE" w:rsidRPr="007D7C68" w:rsidRDefault="00685FAE" w:rsidP="00685FA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7D7C68">
        <w:rPr>
          <w:sz w:val="20"/>
          <w:szCs w:val="20"/>
          <w:lang w:eastAsia="ru-RU"/>
        </w:rPr>
        <w:t>Джидинский</w:t>
      </w:r>
      <w:proofErr w:type="spellEnd"/>
      <w:r w:rsidRPr="007D7C68">
        <w:rPr>
          <w:sz w:val="20"/>
          <w:szCs w:val="20"/>
          <w:lang w:eastAsia="ru-RU"/>
        </w:rPr>
        <w:t xml:space="preserve"> район, с. </w:t>
      </w:r>
      <w:proofErr w:type="spellStart"/>
      <w:r w:rsidRPr="007D7C68">
        <w:rPr>
          <w:sz w:val="20"/>
          <w:szCs w:val="20"/>
          <w:lang w:eastAsia="ru-RU"/>
        </w:rPr>
        <w:t>Енхор</w:t>
      </w:r>
      <w:proofErr w:type="spellEnd"/>
      <w:r w:rsidRPr="007D7C68">
        <w:rPr>
          <w:sz w:val="20"/>
          <w:szCs w:val="20"/>
          <w:lang w:eastAsia="ru-RU"/>
        </w:rPr>
        <w:t>, ул. Ленина, 12</w:t>
      </w:r>
    </w:p>
    <w:p w:rsidR="00685FAE" w:rsidRPr="007D7C68" w:rsidRDefault="00685FAE" w:rsidP="00685FAE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Тел.: 8(30134) 41-0-10; е-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 xml:space="preserve">: </w:t>
      </w:r>
      <w:r w:rsidRPr="007D7C68">
        <w:rPr>
          <w:sz w:val="20"/>
          <w:szCs w:val="20"/>
          <w:lang w:val="en-US" w:eastAsia="ru-RU"/>
        </w:rPr>
        <w:t>school</w:t>
      </w:r>
      <w:r w:rsidRPr="007D7C68">
        <w:rPr>
          <w:sz w:val="20"/>
          <w:szCs w:val="20"/>
          <w:lang w:eastAsia="ru-RU"/>
        </w:rPr>
        <w:t>.</w:t>
      </w:r>
      <w:proofErr w:type="spellStart"/>
      <w:r w:rsidRPr="007D7C68">
        <w:rPr>
          <w:sz w:val="20"/>
          <w:szCs w:val="20"/>
          <w:lang w:val="en-US" w:eastAsia="ru-RU"/>
        </w:rPr>
        <w:t>enchor</w:t>
      </w:r>
      <w:proofErr w:type="spellEnd"/>
      <w:r w:rsidRPr="007D7C68">
        <w:rPr>
          <w:sz w:val="20"/>
          <w:szCs w:val="20"/>
          <w:lang w:eastAsia="ru-RU"/>
        </w:rPr>
        <w:t>@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>.</w:t>
      </w:r>
      <w:proofErr w:type="spellStart"/>
      <w:r w:rsidRPr="007D7C68">
        <w:rPr>
          <w:sz w:val="20"/>
          <w:szCs w:val="20"/>
          <w:lang w:val="en-US" w:eastAsia="ru-RU"/>
        </w:rPr>
        <w:t>ru</w:t>
      </w:r>
      <w:proofErr w:type="spellEnd"/>
      <w:r w:rsidRPr="007D7C68">
        <w:rPr>
          <w:sz w:val="20"/>
          <w:szCs w:val="20"/>
          <w:lang w:eastAsia="ru-RU"/>
        </w:rPr>
        <w:t xml:space="preserve"> </w:t>
      </w:r>
    </w:p>
    <w:p w:rsidR="00685FAE" w:rsidRPr="007D7C68" w:rsidRDefault="00685FAE" w:rsidP="00685FAE">
      <w:pPr>
        <w:rPr>
          <w:sz w:val="26"/>
        </w:rPr>
      </w:pPr>
    </w:p>
    <w:p w:rsidR="00685FAE" w:rsidRDefault="00685FAE">
      <w:pPr>
        <w:spacing w:before="110"/>
        <w:ind w:right="196"/>
        <w:jc w:val="right"/>
        <w:rPr>
          <w:sz w:val="24"/>
        </w:rPr>
      </w:pPr>
    </w:p>
    <w:p w:rsidR="00685FAE" w:rsidRDefault="00685FAE">
      <w:pPr>
        <w:spacing w:before="110"/>
        <w:ind w:right="196"/>
        <w:jc w:val="right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FADD904" wp14:editId="7B6B50FB">
            <wp:extent cx="22002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FAE" w:rsidRDefault="00685FAE">
      <w:pPr>
        <w:spacing w:before="110"/>
        <w:ind w:right="196"/>
        <w:jc w:val="right"/>
        <w:rPr>
          <w:sz w:val="24"/>
        </w:rPr>
      </w:pPr>
    </w:p>
    <w:p w:rsidR="00A56CEE" w:rsidRDefault="00014B6E">
      <w:pPr>
        <w:pStyle w:val="a4"/>
        <w:spacing w:before="90"/>
        <w:ind w:left="1607"/>
      </w:pPr>
      <w:r>
        <w:rPr>
          <w:spacing w:val="-2"/>
        </w:rPr>
        <w:t>ПЛАН-ГРАФИК</w:t>
      </w:r>
    </w:p>
    <w:p w:rsidR="00A56CEE" w:rsidRDefault="00A56CEE">
      <w:pPr>
        <w:spacing w:before="4"/>
        <w:rPr>
          <w:b/>
          <w:sz w:val="24"/>
        </w:rPr>
      </w:pPr>
    </w:p>
    <w:p w:rsidR="00A56CEE" w:rsidRDefault="00014B6E">
      <w:pPr>
        <w:pStyle w:val="a4"/>
      </w:pPr>
      <w:proofErr w:type="gramStart"/>
      <w:r>
        <w:t>мероприятий</w:t>
      </w:r>
      <w:proofErr w:type="gramEnd"/>
      <w:r>
        <w:rPr>
          <w:spacing w:val="-1"/>
        </w:rPr>
        <w:t xml:space="preserve"> </w:t>
      </w:r>
      <w:r>
        <w:t>ШСОКО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2022/23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A56CEE" w:rsidRDefault="00A56CEE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11"/>
        <w:gridCol w:w="3147"/>
        <w:gridCol w:w="2494"/>
        <w:gridCol w:w="1933"/>
      </w:tblGrid>
      <w:tr w:rsidR="00A56CEE">
        <w:trPr>
          <w:trHeight w:val="978"/>
        </w:trPr>
        <w:tc>
          <w:tcPr>
            <w:tcW w:w="494" w:type="dxa"/>
          </w:tcPr>
          <w:p w:rsidR="00A56CEE" w:rsidRDefault="00014B6E">
            <w:pPr>
              <w:pStyle w:val="TableParagraph"/>
              <w:spacing w:before="210"/>
              <w:ind w:right="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111" w:type="dxa"/>
          </w:tcPr>
          <w:p w:rsidR="00A56CEE" w:rsidRDefault="00A56CE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A56CEE" w:rsidRDefault="00014B6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47" w:type="dxa"/>
          </w:tcPr>
          <w:p w:rsidR="00A56CEE" w:rsidRDefault="00A56CE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A56CEE" w:rsidRDefault="00014B6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494" w:type="dxa"/>
          </w:tcPr>
          <w:p w:rsidR="00A56CEE" w:rsidRDefault="00A56CE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A56CEE" w:rsidRDefault="00014B6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подтверждения выполнения</w:t>
            </w:r>
          </w:p>
        </w:tc>
      </w:tr>
      <w:tr w:rsidR="00A56CEE">
        <w:trPr>
          <w:trHeight w:val="1806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Комплексная диагностика учащихся 1-х класса: анкетирование родителей, учителей,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первоклассниками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  <w:p w:rsidR="00A56CEE" w:rsidRDefault="00014B6E">
            <w:pPr>
              <w:pStyle w:val="TableParagraph"/>
              <w:spacing w:before="2" w:line="237" w:lineRule="auto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80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обучающихся 5 класса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  <w:p w:rsidR="00A56CEE" w:rsidRDefault="00014B6E">
            <w:pPr>
              <w:pStyle w:val="TableParagraph"/>
              <w:spacing w:before="0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25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 обеспеченности учащихся методическими пособиями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Справка.</w:t>
            </w:r>
          </w:p>
        </w:tc>
      </w:tr>
      <w:tr w:rsidR="00A56CEE">
        <w:trPr>
          <w:trHeight w:val="1807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65"/>
              <w:rPr>
                <w:sz w:val="24"/>
              </w:rPr>
            </w:pPr>
            <w:r>
              <w:rPr>
                <w:sz w:val="24"/>
              </w:rPr>
              <w:t>Мониторинг реализации воспитательного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компонента в тематическом планировании рабочих программах учебных</w:t>
            </w:r>
          </w:p>
          <w:p w:rsidR="00A56CEE" w:rsidRDefault="00014B6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предметов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 w:right="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мониторинга воспитательной </w:t>
            </w:r>
            <w:r>
              <w:rPr>
                <w:sz w:val="24"/>
              </w:rPr>
              <w:t>работы на</w:t>
            </w:r>
          </w:p>
          <w:p w:rsidR="00A56CEE" w:rsidRDefault="00014B6E">
            <w:pPr>
              <w:pStyle w:val="TableParagraph"/>
              <w:spacing w:before="1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A56CEE">
        <w:trPr>
          <w:trHeight w:val="702"/>
        </w:trPr>
        <w:tc>
          <w:tcPr>
            <w:tcW w:w="494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рабочих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56CEE" w:rsidRDefault="00A56CEE">
      <w:pPr>
        <w:rPr>
          <w:sz w:val="24"/>
        </w:rPr>
        <w:sectPr w:rsidR="00A56CEE">
          <w:type w:val="continuous"/>
          <w:pgSz w:w="11910" w:h="16840"/>
          <w:pgMar w:top="48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11"/>
        <w:gridCol w:w="3147"/>
        <w:gridCol w:w="2494"/>
        <w:gridCol w:w="1933"/>
      </w:tblGrid>
      <w:tr w:rsidR="00A56CEE">
        <w:trPr>
          <w:trHeight w:val="1807"/>
        </w:trPr>
        <w:tc>
          <w:tcPr>
            <w:tcW w:w="494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1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предметов</w:t>
            </w:r>
            <w:proofErr w:type="gramEnd"/>
            <w:r>
              <w:rPr>
                <w:sz w:val="24"/>
              </w:rPr>
              <w:t xml:space="preserve"> для 1–9-х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классов, календарно- 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требованиям ФГОС НОО, ООО, и ООП НОО, ООП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  <w:r>
              <w:rPr>
                <w:spacing w:val="-2"/>
                <w:sz w:val="24"/>
              </w:rPr>
              <w:t xml:space="preserve"> работе.</w:t>
            </w:r>
          </w:p>
          <w:p w:rsidR="00A56CEE" w:rsidRDefault="00014B6E">
            <w:pPr>
              <w:pStyle w:val="TableParagraph"/>
              <w:spacing w:before="0"/>
              <w:ind w:right="9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  <w:tc>
          <w:tcPr>
            <w:tcW w:w="1933" w:type="dxa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56CEE">
        <w:trPr>
          <w:trHeight w:val="1806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анкетирования учащихся</w:t>
            </w:r>
            <w:r>
              <w:rPr>
                <w:spacing w:val="-3"/>
                <w:sz w:val="24"/>
              </w:rPr>
              <w:t xml:space="preserve"> </w:t>
            </w:r>
            <w:r w:rsidR="00685FAE">
              <w:rPr>
                <w:sz w:val="24"/>
              </w:rPr>
              <w:t>1–11</w:t>
            </w:r>
            <w:r>
              <w:rPr>
                <w:sz w:val="24"/>
              </w:rPr>
              <w:t>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измерению уровня </w:t>
            </w:r>
            <w:r>
              <w:rPr>
                <w:spacing w:val="-2"/>
                <w:sz w:val="24"/>
              </w:rPr>
              <w:t>социализации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  <w:p w:rsidR="00A56CEE" w:rsidRDefault="00014B6E">
            <w:pPr>
              <w:pStyle w:val="TableParagraph"/>
              <w:spacing w:before="0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252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 w:right="744"/>
              <w:rPr>
                <w:sz w:val="24"/>
              </w:rPr>
            </w:pPr>
            <w:r>
              <w:rPr>
                <w:spacing w:val="-2"/>
                <w:sz w:val="24"/>
              </w:rPr>
              <w:t>Докладная записка</w:t>
            </w:r>
          </w:p>
        </w:tc>
      </w:tr>
      <w:tr w:rsidR="00A56CEE">
        <w:trPr>
          <w:trHeight w:val="4015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146"/>
              <w:rPr>
                <w:sz w:val="24"/>
              </w:rPr>
            </w:pPr>
            <w:r>
              <w:rPr>
                <w:sz w:val="24"/>
              </w:rPr>
              <w:t>Оценка динамики показателей здоровья учащихся (общего показателя здоровья;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заболеваемости органов зрения и опорно-</w:t>
            </w:r>
          </w:p>
          <w:p w:rsidR="00A56CEE" w:rsidRDefault="00014B6E">
            <w:pPr>
              <w:pStyle w:val="TableParagraph"/>
              <w:spacing w:before="1"/>
              <w:ind w:right="522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аппарата; травматизма;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количества пропусков занятий по болезни; </w:t>
            </w:r>
            <w:r>
              <w:rPr>
                <w:spacing w:val="-2"/>
                <w:sz w:val="24"/>
              </w:rPr>
              <w:t>эффективности</w:t>
            </w:r>
          </w:p>
          <w:p w:rsidR="00A56CEE" w:rsidRDefault="00014B6E">
            <w:pPr>
              <w:pStyle w:val="TableParagraph"/>
              <w:spacing w:before="0"/>
              <w:ind w:right="1030"/>
              <w:rPr>
                <w:sz w:val="24"/>
              </w:rPr>
            </w:pPr>
            <w:proofErr w:type="gramStart"/>
            <w:r>
              <w:rPr>
                <w:sz w:val="24"/>
              </w:rPr>
              <w:t>оздоровления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часто </w:t>
            </w:r>
            <w:r>
              <w:rPr>
                <w:spacing w:val="-2"/>
                <w:sz w:val="24"/>
              </w:rPr>
              <w:t>болеющи</w:t>
            </w:r>
            <w:r>
              <w:rPr>
                <w:spacing w:val="-2"/>
                <w:sz w:val="24"/>
              </w:rPr>
              <w:t>х учащихся)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фельдшер </w:t>
            </w:r>
            <w:r>
              <w:rPr>
                <w:spacing w:val="-4"/>
                <w:sz w:val="24"/>
              </w:rPr>
              <w:t>ФАП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806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8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Удовлетворенность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результатов – </w:t>
            </w:r>
            <w:r>
              <w:rPr>
                <w:spacing w:val="-2"/>
                <w:sz w:val="24"/>
              </w:rPr>
              <w:t xml:space="preserve">анкетирование, </w:t>
            </w:r>
            <w:r>
              <w:rPr>
                <w:sz w:val="24"/>
              </w:rPr>
              <w:t>анализ анкет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 работе.</w:t>
            </w:r>
          </w:p>
          <w:p w:rsidR="00A56CEE" w:rsidRDefault="00014B6E">
            <w:pPr>
              <w:pStyle w:val="TableParagraph"/>
              <w:spacing w:before="0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2908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организацией</w:t>
            </w:r>
          </w:p>
          <w:p w:rsidR="00A56CEE" w:rsidRDefault="00014B6E">
            <w:pPr>
              <w:pStyle w:val="TableParagraph"/>
              <w:spacing w:before="0"/>
              <w:ind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урочной и внеурочной деятельности </w:t>
            </w:r>
            <w:r>
              <w:rPr>
                <w:spacing w:val="-10"/>
                <w:sz w:val="24"/>
              </w:rPr>
              <w:t>у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учащихся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 w:rsidR="00685FAE">
              <w:rPr>
                <w:sz w:val="24"/>
              </w:rPr>
              <w:t>1–11</w:t>
            </w:r>
            <w:r>
              <w:rPr>
                <w:sz w:val="24"/>
              </w:rPr>
              <w:t>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 Посещение урочных и внеурочных занятий, проведение анализа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Справка-отчет</w:t>
            </w:r>
          </w:p>
        </w:tc>
      </w:tr>
      <w:tr w:rsidR="00A56CEE">
        <w:trPr>
          <w:trHeight w:val="1530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проведения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самообследования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отчета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Рабочая группа по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самообследованию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этапа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500+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 w:right="744"/>
              <w:rPr>
                <w:sz w:val="24"/>
              </w:rPr>
            </w:pPr>
            <w:r>
              <w:rPr>
                <w:spacing w:val="-2"/>
                <w:sz w:val="24"/>
              </w:rPr>
              <w:t>Докладная записка</w:t>
            </w:r>
          </w:p>
        </w:tc>
      </w:tr>
    </w:tbl>
    <w:p w:rsidR="00A56CEE" w:rsidRDefault="00A56CEE">
      <w:pPr>
        <w:rPr>
          <w:sz w:val="24"/>
        </w:rPr>
        <w:sectPr w:rsidR="00A56CEE">
          <w:type w:val="continuous"/>
          <w:pgSz w:w="11910" w:h="16840"/>
          <w:pgMar w:top="1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11"/>
        <w:gridCol w:w="3147"/>
        <w:gridCol w:w="2494"/>
        <w:gridCol w:w="1933"/>
      </w:tblGrid>
      <w:tr w:rsidR="00A56CEE">
        <w:trPr>
          <w:trHeight w:val="3187"/>
        </w:trPr>
        <w:tc>
          <w:tcPr>
            <w:tcW w:w="494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1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владения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учителями </w:t>
            </w:r>
            <w:r>
              <w:rPr>
                <w:spacing w:val="-2"/>
                <w:sz w:val="24"/>
              </w:rPr>
              <w:t>современных</w:t>
            </w:r>
          </w:p>
          <w:p w:rsidR="00A56CEE" w:rsidRDefault="00014B6E">
            <w:pPr>
              <w:pStyle w:val="TableParagraph"/>
              <w:spacing w:before="0"/>
              <w:ind w:right="64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и использование их в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учебно</w:t>
            </w:r>
            <w:proofErr w:type="gramEnd"/>
            <w:r>
              <w:rPr>
                <w:spacing w:val="-2"/>
                <w:sz w:val="24"/>
              </w:rPr>
              <w:t>-воспитательном процессе.</w:t>
            </w:r>
          </w:p>
          <w:p w:rsidR="00A56CEE" w:rsidRDefault="00014B6E">
            <w:pPr>
              <w:pStyle w:val="TableParagraph"/>
              <w:spacing w:before="1"/>
              <w:ind w:right="26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карт, планов урочных и внеурочных занятий, их </w:t>
            </w:r>
            <w:r>
              <w:rPr>
                <w:spacing w:val="-2"/>
                <w:sz w:val="24"/>
              </w:rPr>
              <w:t>посещение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Справка-отчет</w:t>
            </w:r>
          </w:p>
        </w:tc>
      </w:tr>
      <w:tr w:rsidR="00A56CEE">
        <w:trPr>
          <w:trHeight w:val="125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освоения ООП в части пре</w:t>
            </w:r>
            <w:r w:rsidR="00685FAE">
              <w:rPr>
                <w:sz w:val="24"/>
              </w:rPr>
              <w:t>дметных результатов учащихся 1–11</w:t>
            </w:r>
            <w:r>
              <w:rPr>
                <w:sz w:val="24"/>
              </w:rPr>
              <w:t>-х классов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976"/>
        </w:trPr>
        <w:tc>
          <w:tcPr>
            <w:tcW w:w="494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внеурочных занятий, их </w:t>
            </w:r>
            <w:r>
              <w:rPr>
                <w:spacing w:val="-2"/>
                <w:sz w:val="24"/>
              </w:rPr>
              <w:t>посещение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807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состояния</w:t>
            </w:r>
          </w:p>
          <w:p w:rsidR="00A56CEE" w:rsidRDefault="00014B6E">
            <w:pPr>
              <w:pStyle w:val="TableParagraph"/>
              <w:spacing w:before="0"/>
              <w:ind w:right="607"/>
              <w:rPr>
                <w:sz w:val="24"/>
              </w:rPr>
            </w:pPr>
            <w:proofErr w:type="gramStart"/>
            <w:r>
              <w:rPr>
                <w:sz w:val="24"/>
              </w:rPr>
              <w:t>библиотечного</w:t>
            </w:r>
            <w:proofErr w:type="gramEnd"/>
            <w:r>
              <w:rPr>
                <w:sz w:val="24"/>
              </w:rPr>
              <w:t xml:space="preserve"> фонда, </w:t>
            </w:r>
            <w:r>
              <w:rPr>
                <w:spacing w:val="-2"/>
                <w:sz w:val="24"/>
              </w:rPr>
              <w:t>наглядно-методических пособий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библиотекой.</w:t>
            </w:r>
          </w:p>
          <w:p w:rsidR="00A56CEE" w:rsidRDefault="00014B6E">
            <w:pPr>
              <w:pStyle w:val="TableParagraph"/>
              <w:spacing w:before="0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25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состояния учебных 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2080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Контроль реализации/освоения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 w:rsidR="00685FAE">
              <w:rPr>
                <w:sz w:val="24"/>
              </w:rPr>
              <w:t>учебных предметов в 1–11</w:t>
            </w:r>
            <w:bookmarkStart w:id="0" w:name="_GoBack"/>
            <w:bookmarkEnd w:id="0"/>
            <w:r>
              <w:rPr>
                <w:sz w:val="24"/>
              </w:rPr>
              <w:t>-х классах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  <w:p w:rsidR="00A56CEE" w:rsidRDefault="00014B6E">
            <w:pPr>
              <w:pStyle w:val="TableParagraph"/>
              <w:spacing w:before="0"/>
              <w:ind w:right="9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2358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249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A56CEE" w:rsidRDefault="00014B6E">
            <w:pPr>
              <w:pStyle w:val="TableParagraph"/>
              <w:spacing w:before="0"/>
              <w:ind w:right="3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  <w:r>
              <w:rPr>
                <w:spacing w:val="-2"/>
                <w:sz w:val="24"/>
              </w:rPr>
              <w:t xml:space="preserve"> образования: </w:t>
            </w:r>
            <w:r>
              <w:rPr>
                <w:sz w:val="24"/>
              </w:rPr>
              <w:t>удовлетворенность,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программ, актуальный </w:t>
            </w:r>
            <w:r>
              <w:rPr>
                <w:spacing w:val="-2"/>
                <w:sz w:val="24"/>
              </w:rPr>
              <w:t>запрос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703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 w:right="744"/>
              <w:rPr>
                <w:sz w:val="24"/>
              </w:rPr>
            </w:pPr>
            <w:r>
              <w:rPr>
                <w:spacing w:val="-2"/>
                <w:sz w:val="24"/>
              </w:rPr>
              <w:t>Докладная записка</w:t>
            </w:r>
          </w:p>
        </w:tc>
      </w:tr>
      <w:tr w:rsidR="00A56CEE">
        <w:trPr>
          <w:trHeight w:val="125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889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удовлетворенности качеством образования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56CEE" w:rsidRDefault="00A56CEE">
      <w:pPr>
        <w:rPr>
          <w:sz w:val="24"/>
        </w:rPr>
        <w:sectPr w:rsidR="00A56CEE">
          <w:type w:val="continuous"/>
          <w:pgSz w:w="11910" w:h="16840"/>
          <w:pgMar w:top="120" w:right="1240" w:bottom="1345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11"/>
        <w:gridCol w:w="3147"/>
        <w:gridCol w:w="2494"/>
        <w:gridCol w:w="1933"/>
      </w:tblGrid>
      <w:tr w:rsidR="00A56CEE">
        <w:trPr>
          <w:trHeight w:val="702"/>
        </w:trPr>
        <w:tc>
          <w:tcPr>
            <w:tcW w:w="494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1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33" w:type="dxa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56CEE">
        <w:trPr>
          <w:trHeight w:val="1255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 w:right="744"/>
              <w:rPr>
                <w:sz w:val="24"/>
              </w:rPr>
            </w:pPr>
            <w:r>
              <w:rPr>
                <w:spacing w:val="-2"/>
                <w:sz w:val="24"/>
              </w:rPr>
              <w:t>Докладная записка</w:t>
            </w:r>
          </w:p>
        </w:tc>
      </w:tr>
      <w:tr w:rsidR="00A56CEE">
        <w:trPr>
          <w:trHeight w:val="1528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анкетирования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измерению уровня социализации и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 работе.</w:t>
            </w:r>
          </w:p>
          <w:p w:rsidR="00A56CEE" w:rsidRDefault="00014B6E">
            <w:pPr>
              <w:pStyle w:val="TableParagraph"/>
              <w:spacing w:before="0"/>
              <w:ind w:right="54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806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освоения ООП в части предметных и</w:t>
            </w:r>
          </w:p>
          <w:p w:rsidR="00A56CEE" w:rsidRDefault="00014B6E">
            <w:pPr>
              <w:pStyle w:val="TableParagraph"/>
              <w:spacing w:before="0"/>
              <w:ind w:right="15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метапредметных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5–7-х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531"/>
        </w:trPr>
        <w:tc>
          <w:tcPr>
            <w:tcW w:w="494" w:type="dxa"/>
            <w:vMerge w:val="restart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1" w:type="dxa"/>
            <w:vMerge w:val="restart"/>
          </w:tcPr>
          <w:p w:rsidR="00A56CEE" w:rsidRDefault="00014B6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9"/>
              <w:ind w:right="477"/>
              <w:rPr>
                <w:sz w:val="24"/>
              </w:rPr>
            </w:pPr>
            <w:r>
              <w:rPr>
                <w:sz w:val="24"/>
              </w:rPr>
              <w:t>Оценка выполнения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</w:t>
            </w:r>
            <w:r>
              <w:rPr>
                <w:spacing w:val="-4"/>
                <w:sz w:val="24"/>
              </w:rPr>
              <w:t>ООП,</w:t>
            </w:r>
          </w:p>
          <w:p w:rsidR="00A56CEE" w:rsidRDefault="00014B6E">
            <w:pPr>
              <w:pStyle w:val="TableParagraph"/>
              <w:spacing w:before="0"/>
              <w:ind w:right="221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9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528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Оценка освоения ООП, программ дополнительного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1–9- </w:t>
            </w:r>
            <w:r>
              <w:rPr>
                <w:spacing w:val="-10"/>
                <w:sz w:val="24"/>
              </w:rPr>
              <w:t>х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классов</w:t>
            </w:r>
            <w:proofErr w:type="gramEnd"/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530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Оценка реализации </w:t>
            </w:r>
            <w:r>
              <w:rPr>
                <w:spacing w:val="-2"/>
                <w:sz w:val="24"/>
              </w:rPr>
              <w:t xml:space="preserve">мероприятий, предусмотренных </w:t>
            </w:r>
            <w:r>
              <w:rPr>
                <w:sz w:val="24"/>
              </w:rPr>
              <w:t>календарным планом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3739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spacing w:before="68"/>
              <w:ind w:right="146"/>
              <w:rPr>
                <w:sz w:val="24"/>
              </w:rPr>
            </w:pPr>
            <w:r>
              <w:rPr>
                <w:sz w:val="24"/>
              </w:rPr>
              <w:t>Оценка динамики показателей здоровья учащихся (общего показателя здоровья;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заболеваемости органов зрения и опорно-</w:t>
            </w:r>
          </w:p>
          <w:p w:rsidR="00A56CEE" w:rsidRDefault="00014B6E">
            <w:pPr>
              <w:pStyle w:val="TableParagraph"/>
              <w:spacing w:before="0"/>
              <w:ind w:right="522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аппарата; травматизма;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количества пропусков занятий по болезни; </w:t>
            </w:r>
            <w:r>
              <w:rPr>
                <w:spacing w:val="-2"/>
                <w:sz w:val="24"/>
              </w:rPr>
              <w:t>эффективности</w:t>
            </w:r>
          </w:p>
          <w:p w:rsidR="00A56CEE" w:rsidRDefault="00014B6E">
            <w:pPr>
              <w:pStyle w:val="TableParagraph"/>
              <w:spacing w:before="0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оздоровления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</w:t>
            </w:r>
          </w:p>
          <w:p w:rsidR="00A56CEE" w:rsidRDefault="00014B6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болеющих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учащихся)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фельдшер </w:t>
            </w:r>
            <w:r>
              <w:rPr>
                <w:spacing w:val="-4"/>
                <w:sz w:val="24"/>
              </w:rPr>
              <w:t>ФАП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254"/>
        </w:trPr>
        <w:tc>
          <w:tcPr>
            <w:tcW w:w="494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11" w:type="dxa"/>
          </w:tcPr>
          <w:p w:rsidR="00A56CEE" w:rsidRDefault="00014B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47" w:type="dxa"/>
          </w:tcPr>
          <w:p w:rsidR="00A56CEE" w:rsidRDefault="00014B6E">
            <w:pPr>
              <w:pStyle w:val="TableParagraph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ГИА и промежуточной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по итогам учебного года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Справка-отчет</w:t>
            </w:r>
          </w:p>
        </w:tc>
      </w:tr>
    </w:tbl>
    <w:p w:rsidR="00A56CEE" w:rsidRDefault="00A56CEE">
      <w:pPr>
        <w:rPr>
          <w:sz w:val="24"/>
        </w:rPr>
        <w:sectPr w:rsidR="00A56CEE">
          <w:type w:val="continuous"/>
          <w:pgSz w:w="11910" w:h="16840"/>
          <w:pgMar w:top="1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14"/>
        <w:gridCol w:w="3143"/>
        <w:gridCol w:w="2494"/>
        <w:gridCol w:w="1933"/>
      </w:tblGrid>
      <w:tr w:rsidR="00A56CEE">
        <w:trPr>
          <w:trHeight w:val="2082"/>
        </w:trPr>
        <w:tc>
          <w:tcPr>
            <w:tcW w:w="494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A56CEE" w:rsidRDefault="00A56C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43" w:type="dxa"/>
          </w:tcPr>
          <w:p w:rsidR="00A56CEE" w:rsidRDefault="00014B6E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программ и достижение планируемых результатов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spacing w:before="68"/>
              <w:ind w:left="75" w:right="54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работе.</w:t>
            </w:r>
          </w:p>
          <w:p w:rsidR="00A56CEE" w:rsidRDefault="00014B6E">
            <w:pPr>
              <w:pStyle w:val="TableParagraph"/>
              <w:spacing w:before="0"/>
              <w:ind w:left="75" w:right="9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56CEE">
        <w:trPr>
          <w:trHeight w:val="1254"/>
        </w:trPr>
        <w:tc>
          <w:tcPr>
            <w:tcW w:w="49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A56CEE" w:rsidRDefault="00A56CEE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</w:tcPr>
          <w:p w:rsidR="00A56CEE" w:rsidRDefault="00014B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2494" w:type="dxa"/>
          </w:tcPr>
          <w:p w:rsidR="00A56CEE" w:rsidRDefault="00014B6E">
            <w:pPr>
              <w:pStyle w:val="TableParagraph"/>
              <w:ind w:left="75" w:right="54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учебно- воспитательной работе</w:t>
            </w:r>
          </w:p>
        </w:tc>
        <w:tc>
          <w:tcPr>
            <w:tcW w:w="1933" w:type="dxa"/>
          </w:tcPr>
          <w:p w:rsidR="00A56CEE" w:rsidRDefault="00014B6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014B6E" w:rsidRDefault="00014B6E"/>
    <w:sectPr w:rsidR="00014B6E">
      <w:type w:val="continuous"/>
      <w:pgSz w:w="11910" w:h="16840"/>
      <w:pgMar w:top="1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CEE"/>
    <w:rsid w:val="00014B6E"/>
    <w:rsid w:val="00685FAE"/>
    <w:rsid w:val="00A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6960-BA97-4E4E-A0AF-8A190C5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1606" w:right="160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2022-05-08T08:00:00Z</dcterms:created>
  <dcterms:modified xsi:type="dcterms:W3CDTF">2022-06-07T12:28:00Z</dcterms:modified>
</cp:coreProperties>
</file>